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D7" w:rsidRPr="005761AA" w:rsidRDefault="005761AA" w:rsidP="00E637DA">
      <w:pPr>
        <w:rPr>
          <w:rFonts w:cs="Arial"/>
          <w:b/>
          <w:sz w:val="28"/>
        </w:rPr>
      </w:pPr>
      <w:r>
        <w:rPr>
          <w:rFonts w:cs="Arial"/>
          <w:b/>
          <w:noProof/>
          <w:sz w:val="28"/>
        </w:rPr>
        <mc:AlternateContent>
          <mc:Choice Requires="wpg">
            <w:drawing>
              <wp:anchor distT="0" distB="0" distL="114300" distR="114300" simplePos="0" relativeHeight="251672576" behindDoc="0" locked="0" layoutInCell="1" allowOverlap="1" wp14:anchorId="501E73E4" wp14:editId="3B50D050">
                <wp:simplePos x="0" y="0"/>
                <wp:positionH relativeFrom="margin">
                  <wp:posOffset>-750570</wp:posOffset>
                </wp:positionH>
                <wp:positionV relativeFrom="paragraph">
                  <wp:posOffset>-775970</wp:posOffset>
                </wp:positionV>
                <wp:extent cx="6284595" cy="503555"/>
                <wp:effectExtent l="1905" t="0" r="0" b="12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503555"/>
                          <a:chOff x="0" y="0"/>
                          <a:chExt cx="67671" cy="7359"/>
                        </a:xfrm>
                      </wpg:grpSpPr>
                      <pic:pic xmlns:pic="http://schemas.openxmlformats.org/drawingml/2006/picture">
                        <pic:nvPicPr>
                          <pic:cNvPr id="2" name="Picture 2" descr="wm_horizontal_single_line_full_colo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0" cy="735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43935" y="1301"/>
                            <a:ext cx="23736" cy="3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1AA" w:rsidRDefault="005761AA" w:rsidP="005761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E73E4" id="Group 1" o:spid="_x0000_s1026" style="position:absolute;margin-left:-59.1pt;margin-top:-61.1pt;width:494.85pt;height:39.65pt;z-index:251672576;mso-position-horizontal-relative:margin" coordsize="6767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m_horizontal_single_line_full_color" style="position:absolute;width:41370;height:7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sFiTBAAAA2gAAAA8AAABkcnMvZG93bnJldi54bWxEj8FqwzAQRO+F/IPYQG+N3BRK4kYJIRDw&#10;qdA0gRwXa2u7slZGUm3l76NCocdhZt4wm12yvRjJh86xgudFAYK4drrjRsH58/i0AhEissbeMSm4&#10;UYDddvawwVK7iT9oPMVGZAiHEhW0MQ6llKFuyWJYuIE4e1/OW4xZ+kZqj1OG214ui+JVWuw4L7Q4&#10;0KGl2px+bKaY9L6+7k31cuHvdPZjYDOulHqcp/0biEgp/of/2pVWsITfK/kG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sFiTBAAAA2gAAAA8AAAAAAAAAAAAAAAAAnwIA&#10;AGRycy9kb3ducmV2LnhtbFBLBQYAAAAABAAEAPcAAACNAwAAAAA=&#10;">
                  <v:imagedata r:id="rId9" o:title="wm_horizontal_single_line_full_color"/>
                  <v:path arrowok="t"/>
                </v:shape>
                <v:shapetype id="_x0000_t202" coordsize="21600,21600" o:spt="202" path="m,l,21600r21600,l21600,xe">
                  <v:stroke joinstyle="miter"/>
                  <v:path gradientshapeok="t" o:connecttype="rect"/>
                </v:shapetype>
                <v:shape id="Text Box 2" o:spid="_x0000_s1028" type="#_x0000_t202" style="position:absolute;left:43935;top:1301;width:23736;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761AA" w:rsidRDefault="005761AA" w:rsidP="005761AA"/>
                    </w:txbxContent>
                  </v:textbox>
                </v:shape>
                <w10:wrap type="topAndBottom" anchorx="margin"/>
              </v:group>
            </w:pict>
          </mc:Fallback>
        </mc:AlternateContent>
      </w:r>
      <w:r w:rsidR="001271AE" w:rsidRPr="005761AA">
        <w:rPr>
          <w:rFonts w:cs="Arial"/>
          <w:b/>
          <w:sz w:val="28"/>
        </w:rPr>
        <w:t xml:space="preserve">Hallway Storage </w:t>
      </w:r>
    </w:p>
    <w:p w:rsidR="00E637DA" w:rsidRPr="005761AA" w:rsidRDefault="00E637DA" w:rsidP="00732DD7">
      <w:pPr>
        <w:jc w:val="both"/>
        <w:rPr>
          <w:rFonts w:cs="Arial"/>
          <w:b/>
        </w:rPr>
      </w:pPr>
      <w:r w:rsidRPr="005761AA">
        <w:rPr>
          <w:rFonts w:cs="Arial"/>
          <w:b/>
          <w:u w:val="single"/>
        </w:rPr>
        <w:t>Storage in the Hallway</w:t>
      </w:r>
    </w:p>
    <w:p w:rsidR="00E637DA" w:rsidRPr="005761AA" w:rsidRDefault="005761AA" w:rsidP="00732DD7">
      <w:pPr>
        <w:jc w:val="both"/>
        <w:rPr>
          <w:rFonts w:cs="Arial"/>
        </w:rPr>
      </w:pPr>
      <w:r w:rsidRPr="005761AA">
        <w:rPr>
          <w:noProof/>
        </w:rPr>
        <mc:AlternateContent>
          <mc:Choice Requires="wps">
            <w:drawing>
              <wp:anchor distT="0" distB="0" distL="114300" distR="114300" simplePos="0" relativeHeight="251663360" behindDoc="0" locked="0" layoutInCell="1" allowOverlap="1" wp14:anchorId="5B9448B8" wp14:editId="62B6ABE9">
                <wp:simplePos x="0" y="0"/>
                <wp:positionH relativeFrom="column">
                  <wp:posOffset>-971550</wp:posOffset>
                </wp:positionH>
                <wp:positionV relativeFrom="paragraph">
                  <wp:posOffset>209550</wp:posOffset>
                </wp:positionV>
                <wp:extent cx="609600" cy="581025"/>
                <wp:effectExtent l="0" t="0" r="19050" b="28575"/>
                <wp:wrapNone/>
                <wp:docPr id="8" name="Flowchart: Summing Junction 8"/>
                <wp:cNvGraphicFramePr/>
                <a:graphic xmlns:a="http://schemas.openxmlformats.org/drawingml/2006/main">
                  <a:graphicData uri="http://schemas.microsoft.com/office/word/2010/wordprocessingShape">
                    <wps:wsp>
                      <wps:cNvSpPr/>
                      <wps:spPr>
                        <a:xfrm>
                          <a:off x="0" y="0"/>
                          <a:ext cx="609600" cy="581025"/>
                        </a:xfrm>
                        <a:prstGeom prst="flowChartSummingJunction">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DEAA"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8" o:spid="_x0000_s1026" type="#_x0000_t123" style="position:absolute;margin-left:-76.5pt;margin-top:16.5pt;width:4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" filled="f" strokecolor="white [3212]" strokeweight="2pt"/>
            </w:pict>
          </mc:Fallback>
        </mc:AlternateContent>
      </w:r>
      <w:r w:rsidRPr="005761AA">
        <w:rPr>
          <w:noProof/>
        </w:rPr>
        <w:drawing>
          <wp:anchor distT="0" distB="0" distL="114300" distR="114300" simplePos="0" relativeHeight="251657216" behindDoc="0" locked="0" layoutInCell="1" allowOverlap="1" wp14:anchorId="779916B3" wp14:editId="4708C70A">
            <wp:simplePos x="0" y="0"/>
            <wp:positionH relativeFrom="column">
              <wp:posOffset>66675</wp:posOffset>
            </wp:positionH>
            <wp:positionV relativeFrom="paragraph">
              <wp:posOffset>635</wp:posOffset>
            </wp:positionV>
            <wp:extent cx="971550" cy="1019175"/>
            <wp:effectExtent l="0" t="0" r="0" b="9525"/>
            <wp:wrapSquare wrapText="bothSides"/>
            <wp:docPr id="13" name="Picture 12" descr="DSC02784"/>
            <wp:cNvGraphicFramePr/>
            <a:graphic xmlns:a="http://schemas.openxmlformats.org/drawingml/2006/main">
              <a:graphicData uri="http://schemas.openxmlformats.org/drawingml/2006/picture">
                <pic:pic xmlns:pic="http://schemas.openxmlformats.org/drawingml/2006/picture">
                  <pic:nvPicPr>
                    <pic:cNvPr id="13" name="Picture 12" descr="DSC0278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7DA" w:rsidRPr="005761AA">
        <w:rPr>
          <w:rFonts w:cs="Arial"/>
        </w:rPr>
        <w:t xml:space="preserve">The storage of items in corridors or hallways is not permitted.  When items are stored in these spaces they provide a potential hazard in the event of an emergency where occupants are attempting to exit the building.  </w:t>
      </w:r>
    </w:p>
    <w:p w:rsidR="00E637DA" w:rsidRDefault="00732DD7" w:rsidP="00732DD7">
      <w:pPr>
        <w:jc w:val="both"/>
        <w:rPr>
          <w:rFonts w:cs="Arial"/>
        </w:rPr>
      </w:pPr>
      <w:r w:rsidRPr="005761AA">
        <w:rPr>
          <w:rFonts w:cs="Arial"/>
        </w:rPr>
        <w:t>T</w:t>
      </w:r>
      <w:r w:rsidR="00E637DA" w:rsidRPr="005761AA">
        <w:rPr>
          <w:rFonts w:cs="Arial"/>
        </w:rPr>
        <w:t xml:space="preserve">o maintain hallways as a safe means of egress from buildings at the University, hallways must remain free of all materials that could hinder the evacuation of a building, impede the actions of emergency agencies in the </w:t>
      </w:r>
      <w:r w:rsidRPr="005761AA">
        <w:rPr>
          <w:rFonts w:cs="Arial"/>
        </w:rPr>
        <w:t xml:space="preserve">   </w:t>
      </w:r>
      <w:r w:rsidR="00E637DA" w:rsidRPr="005761AA">
        <w:rPr>
          <w:rFonts w:cs="Arial"/>
        </w:rPr>
        <w:t>event of a fire or other emergency, or are combustible and could create smoke</w:t>
      </w:r>
      <w:r w:rsidR="00E637DA" w:rsidRPr="005761AA">
        <w:rPr>
          <w:rStyle w:val="FootnoteReference"/>
          <w:rFonts w:cs="Arial"/>
        </w:rPr>
        <w:footnoteReference w:id="1"/>
      </w:r>
      <w:r w:rsidR="00E637DA" w:rsidRPr="005761AA">
        <w:rPr>
          <w:rFonts w:cs="Arial"/>
        </w:rPr>
        <w:t xml:space="preserve">. </w:t>
      </w:r>
    </w:p>
    <w:p w:rsidR="005761AA" w:rsidRPr="005761AA" w:rsidRDefault="005761AA" w:rsidP="00732DD7">
      <w:pPr>
        <w:jc w:val="both"/>
        <w:rPr>
          <w:rFonts w:cs="Arial"/>
        </w:rPr>
      </w:pPr>
    </w:p>
    <w:p w:rsidR="00670A86" w:rsidRPr="005761AA" w:rsidRDefault="00A6324C" w:rsidP="005761AA">
      <w:pPr>
        <w:spacing w:after="0"/>
        <w:rPr>
          <w:rFonts w:cs="Arial"/>
          <w:b/>
          <w:u w:val="single"/>
        </w:rPr>
      </w:pPr>
      <w:r w:rsidRPr="005761AA">
        <w:rPr>
          <w:rFonts w:cs="Arial"/>
          <w:b/>
          <w:noProof/>
        </w:rPr>
        <w:drawing>
          <wp:anchor distT="0" distB="0" distL="114300" distR="114300" simplePos="0" relativeHeight="251671552" behindDoc="0" locked="0" layoutInCell="1" allowOverlap="1" wp14:anchorId="1F7D1B04" wp14:editId="1D82249F">
            <wp:simplePos x="0" y="0"/>
            <wp:positionH relativeFrom="column">
              <wp:posOffset>5181600</wp:posOffset>
            </wp:positionH>
            <wp:positionV relativeFrom="paragraph">
              <wp:posOffset>5080</wp:posOffset>
            </wp:positionV>
            <wp:extent cx="1426464" cy="836859"/>
            <wp:effectExtent l="0" t="0" r="254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guium.JPG"/>
                    <pic:cNvPicPr/>
                  </pic:nvPicPr>
                  <pic:blipFill rotWithShape="1">
                    <a:blip r:embed="rId11" cstate="print">
                      <a:extLst>
                        <a:ext uri="{28A0092B-C50C-407E-A947-70E740481C1C}">
                          <a14:useLocalDpi xmlns:a14="http://schemas.microsoft.com/office/drawing/2010/main" val="0"/>
                        </a:ext>
                      </a:extLst>
                    </a:blip>
                    <a:srcRect l="25000" t="24145" r="29487" b="32052"/>
                    <a:stretch/>
                  </pic:blipFill>
                  <pic:spPr bwMode="auto">
                    <a:xfrm>
                      <a:off x="0" y="0"/>
                      <a:ext cx="1426464" cy="8368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1AA">
        <w:rPr>
          <w:rFonts w:cs="Arial"/>
          <w:b/>
          <w:u w:val="single"/>
        </w:rPr>
        <w:t>C</w:t>
      </w:r>
      <w:r w:rsidR="00A168E3" w:rsidRPr="005761AA">
        <w:rPr>
          <w:rFonts w:cs="Arial"/>
          <w:b/>
          <w:u w:val="single"/>
        </w:rPr>
        <w:t xml:space="preserve">olloquium                    </w:t>
      </w:r>
      <w:r w:rsidRPr="005761AA">
        <w:rPr>
          <w:rFonts w:cs="Arial"/>
          <w:b/>
          <w:u w:val="single"/>
        </w:rPr>
        <w:t xml:space="preserve">     </w:t>
      </w:r>
    </w:p>
    <w:p w:rsidR="00732DD7" w:rsidRPr="005761AA" w:rsidRDefault="00A6324C" w:rsidP="005761AA">
      <w:pPr>
        <w:spacing w:after="0"/>
        <w:rPr>
          <w:rFonts w:cs="Arial"/>
        </w:rPr>
      </w:pPr>
      <w:r w:rsidRPr="005761AA">
        <w:rPr>
          <w:rFonts w:eastAsia="Times New Roman" w:cs="Arial"/>
          <w:b/>
          <w:noProof/>
        </w:rPr>
        <w:drawing>
          <wp:anchor distT="0" distB="0" distL="114300" distR="114300" simplePos="0" relativeHeight="251644928" behindDoc="0" locked="0" layoutInCell="1" allowOverlap="1" wp14:anchorId="55F154BE" wp14:editId="264CE5DA">
            <wp:simplePos x="0" y="0"/>
            <wp:positionH relativeFrom="column">
              <wp:posOffset>5181600</wp:posOffset>
            </wp:positionH>
            <wp:positionV relativeFrom="paragraph">
              <wp:posOffset>635635</wp:posOffset>
            </wp:positionV>
            <wp:extent cx="1443789" cy="91440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ium.JPG"/>
                    <pic:cNvPicPr/>
                  </pic:nvPicPr>
                  <pic:blipFill rotWithShape="1">
                    <a:blip r:embed="rId12" cstate="print">
                      <a:extLst>
                        <a:ext uri="{28A0092B-C50C-407E-A947-70E740481C1C}">
                          <a14:useLocalDpi xmlns:a14="http://schemas.microsoft.com/office/drawing/2010/main" val="0"/>
                        </a:ext>
                      </a:extLst>
                    </a:blip>
                    <a:srcRect l="28045" t="31624" r="29487" b="28418"/>
                    <a:stretch/>
                  </pic:blipFill>
                  <pic:spPr bwMode="auto">
                    <a:xfrm>
                      <a:off x="0" y="0"/>
                      <a:ext cx="1443789"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8E3" w:rsidRPr="005761AA">
        <w:rPr>
          <w:rFonts w:cs="Arial"/>
        </w:rPr>
        <w:t xml:space="preserve">Common gathering areas, colloquiums, were built in the hallway of each floor of the ISC. In addition to these areas being utilized for group discussions, these spaces are used as student lounges. </w:t>
      </w:r>
    </w:p>
    <w:p w:rsidR="0045753C" w:rsidRDefault="00A168E3" w:rsidP="00E235AE">
      <w:pPr>
        <w:rPr>
          <w:rFonts w:cs="Arial"/>
        </w:rPr>
      </w:pPr>
      <w:r w:rsidRPr="005761AA">
        <w:rPr>
          <w:rFonts w:cs="Arial"/>
        </w:rPr>
        <w:t xml:space="preserve">Although, food and drink are prohibited in the laboratories, </w:t>
      </w:r>
      <w:r w:rsidR="00732DD7" w:rsidRPr="005761AA">
        <w:rPr>
          <w:rFonts w:cs="Arial"/>
        </w:rPr>
        <w:t xml:space="preserve">                                                                     </w:t>
      </w:r>
      <w:r w:rsidRPr="005761AA">
        <w:rPr>
          <w:rFonts w:cs="Arial"/>
        </w:rPr>
        <w:t xml:space="preserve">The College of William and Mary has adopted a liberal food and </w:t>
      </w:r>
      <w:r w:rsidR="00732DD7" w:rsidRPr="005761AA">
        <w:rPr>
          <w:rFonts w:cs="Arial"/>
        </w:rPr>
        <w:t xml:space="preserve">                                                      </w:t>
      </w:r>
      <w:r w:rsidRPr="005761AA">
        <w:rPr>
          <w:rFonts w:cs="Arial"/>
        </w:rPr>
        <w:t>beverage policy, that allows faculty, staff and student</w:t>
      </w:r>
      <w:r w:rsidR="00732DD7" w:rsidRPr="005761AA">
        <w:rPr>
          <w:rFonts w:cs="Arial"/>
        </w:rPr>
        <w:t>s</w:t>
      </w:r>
      <w:r w:rsidRPr="005761AA">
        <w:rPr>
          <w:rFonts w:cs="Arial"/>
        </w:rPr>
        <w:t xml:space="preserve"> to utilize </w:t>
      </w:r>
      <w:r w:rsidR="00732DD7" w:rsidRPr="005761AA">
        <w:rPr>
          <w:rFonts w:cs="Arial"/>
        </w:rPr>
        <w:t>the colloquium</w:t>
      </w:r>
      <w:r w:rsidRPr="005761AA">
        <w:rPr>
          <w:rFonts w:cs="Arial"/>
        </w:rPr>
        <w:t xml:space="preserve"> for such items.</w:t>
      </w:r>
      <w:r w:rsidR="00CF453B" w:rsidRPr="005761AA">
        <w:rPr>
          <w:rFonts w:cs="Arial"/>
        </w:rPr>
        <w:t xml:space="preserve"> </w:t>
      </w:r>
      <w:r w:rsidRPr="005761AA">
        <w:rPr>
          <w:rFonts w:cs="Arial"/>
        </w:rPr>
        <w:t>In addition, food use only appliances, such as microwaves and refrigerators are</w:t>
      </w:r>
      <w:r w:rsidR="00732DD7" w:rsidRPr="005761AA">
        <w:rPr>
          <w:rFonts w:cs="Arial"/>
        </w:rPr>
        <w:t xml:space="preserve"> permitted</w:t>
      </w:r>
      <w:r w:rsidRPr="005761AA">
        <w:rPr>
          <w:rFonts w:cs="Arial"/>
        </w:rPr>
        <w:t xml:space="preserve"> in these areas. </w:t>
      </w:r>
    </w:p>
    <w:p w:rsidR="005761AA" w:rsidRPr="005761AA" w:rsidRDefault="005761AA" w:rsidP="00E235AE">
      <w:pPr>
        <w:rPr>
          <w:rFonts w:cs="Arial"/>
        </w:rPr>
      </w:pPr>
      <w:r w:rsidRPr="005761AA">
        <w:rPr>
          <w:rFonts w:cs="Arial"/>
          <w:noProof/>
        </w:rPr>
        <w:drawing>
          <wp:anchor distT="0" distB="0" distL="114300" distR="114300" simplePos="0" relativeHeight="251668480" behindDoc="0" locked="0" layoutInCell="1" allowOverlap="1" wp14:anchorId="35EC2D8F" wp14:editId="409CA522">
            <wp:simplePos x="0" y="0"/>
            <wp:positionH relativeFrom="column">
              <wp:posOffset>5057775</wp:posOffset>
            </wp:positionH>
            <wp:positionV relativeFrom="paragraph">
              <wp:posOffset>173355</wp:posOffset>
            </wp:positionV>
            <wp:extent cx="1495425" cy="12858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way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25" cy="1285875"/>
                    </a:xfrm>
                    <a:prstGeom prst="rect">
                      <a:avLst/>
                    </a:prstGeom>
                  </pic:spPr>
                </pic:pic>
              </a:graphicData>
            </a:graphic>
            <wp14:sizeRelH relativeFrom="page">
              <wp14:pctWidth>0</wp14:pctWidth>
            </wp14:sizeRelH>
            <wp14:sizeRelV relativeFrom="page">
              <wp14:pctHeight>0</wp14:pctHeight>
            </wp14:sizeRelV>
          </wp:anchor>
        </w:drawing>
      </w:r>
    </w:p>
    <w:p w:rsidR="0045753C" w:rsidRPr="005761AA" w:rsidRDefault="0045753C" w:rsidP="005761AA">
      <w:pPr>
        <w:spacing w:after="0"/>
        <w:rPr>
          <w:rFonts w:cs="Arial"/>
          <w:b/>
          <w:u w:val="single"/>
        </w:rPr>
      </w:pPr>
      <w:r w:rsidRPr="005761AA">
        <w:rPr>
          <w:rFonts w:cs="Arial"/>
          <w:b/>
          <w:u w:val="single"/>
        </w:rPr>
        <w:t>Safety and Housekeeping Practices</w:t>
      </w:r>
    </w:p>
    <w:p w:rsidR="0045753C" w:rsidRPr="005761AA" w:rsidRDefault="0045753C" w:rsidP="005761AA">
      <w:pPr>
        <w:spacing w:after="0"/>
        <w:rPr>
          <w:rFonts w:cs="Arial"/>
        </w:rPr>
      </w:pPr>
      <w:r w:rsidRPr="005761AA">
        <w:rPr>
          <w:rFonts w:cs="Arial"/>
        </w:rPr>
        <w:t xml:space="preserve">Due to the location of the </w:t>
      </w:r>
      <w:r w:rsidR="00984406" w:rsidRPr="005761AA">
        <w:rPr>
          <w:rFonts w:cs="Arial"/>
        </w:rPr>
        <w:t xml:space="preserve">hallway </w:t>
      </w:r>
      <w:r w:rsidRPr="005761AA">
        <w:rPr>
          <w:rFonts w:cs="Arial"/>
        </w:rPr>
        <w:t>lounge area</w:t>
      </w:r>
      <w:r w:rsidR="00984406" w:rsidRPr="005761AA">
        <w:rPr>
          <w:rFonts w:cs="Arial"/>
        </w:rPr>
        <w:t>s,</w:t>
      </w:r>
      <w:r w:rsidR="009768E7" w:rsidRPr="005761AA">
        <w:rPr>
          <w:rFonts w:cs="Arial"/>
        </w:rPr>
        <w:t xml:space="preserve"> optimal</w:t>
      </w:r>
      <w:r w:rsidRPr="005761AA">
        <w:rPr>
          <w:rFonts w:cs="Arial"/>
        </w:rPr>
        <w:t xml:space="preserve"> safety and housekeeping practices should be implemented. </w:t>
      </w:r>
      <w:r w:rsidR="009768E7" w:rsidRPr="005761AA">
        <w:rPr>
          <w:rFonts w:cs="Arial"/>
        </w:rPr>
        <w:t xml:space="preserve">In accordance with William and Mary Campus Fire Prevention, employ </w:t>
      </w:r>
      <w:r w:rsidRPr="005761AA">
        <w:rPr>
          <w:rFonts w:cs="Arial"/>
        </w:rPr>
        <w:t xml:space="preserve">the following </w:t>
      </w:r>
      <w:r w:rsidR="009768E7" w:rsidRPr="005761AA">
        <w:rPr>
          <w:rFonts w:cs="Arial"/>
        </w:rPr>
        <w:t>checklist</w:t>
      </w:r>
      <w:r w:rsidR="00E637DA" w:rsidRPr="005761AA">
        <w:rPr>
          <w:rStyle w:val="FootnoteReference"/>
          <w:rFonts w:cs="Arial"/>
        </w:rPr>
        <w:footnoteReference w:id="2"/>
      </w:r>
      <w:r w:rsidR="009768E7" w:rsidRPr="005761AA">
        <w:rPr>
          <w:rFonts w:cs="Arial"/>
        </w:rPr>
        <w:t>:</w:t>
      </w:r>
    </w:p>
    <w:p w:rsidR="009768E7" w:rsidRPr="005761AA" w:rsidRDefault="009768E7"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szCs w:val="22"/>
        </w:rPr>
        <w:t>Do not accumulate combustible materials (i.e. boxes, and paper)</w:t>
      </w:r>
    </w:p>
    <w:p w:rsidR="009768E7" w:rsidRPr="005761AA" w:rsidRDefault="009768E7"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szCs w:val="22"/>
        </w:rPr>
        <w:t>Do not obstruct exits and f</w:t>
      </w:r>
      <w:r w:rsidR="00A6324C" w:rsidRPr="005761AA">
        <w:rPr>
          <w:rFonts w:asciiTheme="minorHAnsi" w:hAnsiTheme="minorHAnsi" w:cs="Arial"/>
          <w:b w:val="0"/>
          <w:szCs w:val="22"/>
        </w:rPr>
        <w:t xml:space="preserve">ire doors, fire alarm stations, </w:t>
      </w:r>
      <w:r w:rsidRPr="005761AA">
        <w:rPr>
          <w:rFonts w:asciiTheme="minorHAnsi" w:hAnsiTheme="minorHAnsi" w:cs="Arial"/>
          <w:b w:val="0"/>
          <w:szCs w:val="22"/>
        </w:rPr>
        <w:t>fire extinguishers</w:t>
      </w:r>
    </w:p>
    <w:p w:rsidR="009768E7" w:rsidRPr="005761AA" w:rsidRDefault="005761AA"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bCs w:val="0"/>
          <w:noProof/>
          <w:color w:val="000099"/>
          <w:szCs w:val="22"/>
        </w:rPr>
        <w:drawing>
          <wp:anchor distT="0" distB="0" distL="114300" distR="114300" simplePos="0" relativeHeight="251651072" behindDoc="0" locked="0" layoutInCell="1" allowOverlap="1" wp14:anchorId="7C319097" wp14:editId="1484E1ED">
            <wp:simplePos x="0" y="0"/>
            <wp:positionH relativeFrom="column">
              <wp:posOffset>5076825</wp:posOffset>
            </wp:positionH>
            <wp:positionV relativeFrom="paragraph">
              <wp:posOffset>67310</wp:posOffset>
            </wp:positionV>
            <wp:extent cx="1476375" cy="12668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way 4.JPG"/>
                    <pic:cNvPicPr/>
                  </pic:nvPicPr>
                  <pic:blipFill rotWithShape="1">
                    <a:blip r:embed="rId14" cstate="print">
                      <a:extLst>
                        <a:ext uri="{28A0092B-C50C-407E-A947-70E740481C1C}">
                          <a14:useLocalDpi xmlns:a14="http://schemas.microsoft.com/office/drawing/2010/main" val="0"/>
                        </a:ext>
                      </a:extLst>
                    </a:blip>
                    <a:srcRect l="43531" r="11764"/>
                    <a:stretch/>
                  </pic:blipFill>
                  <pic:spPr bwMode="auto">
                    <a:xfrm>
                      <a:off x="0" y="0"/>
                      <a:ext cx="1476375"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68E7" w:rsidRPr="005761AA">
        <w:rPr>
          <w:rFonts w:asciiTheme="minorHAnsi" w:hAnsiTheme="minorHAnsi" w:cs="Arial"/>
          <w:b w:val="0"/>
          <w:szCs w:val="22"/>
        </w:rPr>
        <w:t>Ensure appliances and their cords are in good condition (not frayed, not exposed wires)</w:t>
      </w:r>
    </w:p>
    <w:p w:rsidR="009768E7" w:rsidRPr="005761AA" w:rsidRDefault="009768E7"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szCs w:val="22"/>
        </w:rPr>
        <w:t>Ensure no multi-plug adapters are in use</w:t>
      </w:r>
    </w:p>
    <w:p w:rsidR="009768E7" w:rsidRPr="005761AA" w:rsidRDefault="009768E7"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szCs w:val="22"/>
        </w:rPr>
        <w:t>Ensure there are no extension cords in use</w:t>
      </w:r>
    </w:p>
    <w:p w:rsidR="009768E7" w:rsidRPr="005761AA" w:rsidRDefault="009768E7"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szCs w:val="22"/>
        </w:rPr>
        <w:t>Practice pro</w:t>
      </w:r>
      <w:r w:rsidR="00A6324C" w:rsidRPr="005761AA">
        <w:rPr>
          <w:rFonts w:asciiTheme="minorHAnsi" w:hAnsiTheme="minorHAnsi" w:cs="Arial"/>
          <w:b w:val="0"/>
          <w:szCs w:val="22"/>
        </w:rPr>
        <w:t xml:space="preserve">per housekeeping techniques; no </w:t>
      </w:r>
      <w:r w:rsidRPr="005761AA">
        <w:rPr>
          <w:rFonts w:asciiTheme="minorHAnsi" w:hAnsiTheme="minorHAnsi" w:cs="Arial"/>
          <w:b w:val="0"/>
          <w:szCs w:val="22"/>
        </w:rPr>
        <w:t>accumulation of burnable trash in hallways</w:t>
      </w:r>
    </w:p>
    <w:p w:rsidR="009768E7" w:rsidRPr="005761AA" w:rsidRDefault="009768E7" w:rsidP="00A6324C">
      <w:pPr>
        <w:pStyle w:val="BodyText3"/>
        <w:numPr>
          <w:ilvl w:val="0"/>
          <w:numId w:val="4"/>
        </w:numPr>
        <w:jc w:val="left"/>
        <w:rPr>
          <w:rFonts w:asciiTheme="minorHAnsi" w:hAnsiTheme="minorHAnsi" w:cs="Arial"/>
          <w:szCs w:val="22"/>
        </w:rPr>
      </w:pPr>
      <w:r w:rsidRPr="005761AA">
        <w:rPr>
          <w:rFonts w:asciiTheme="minorHAnsi" w:hAnsiTheme="minorHAnsi" w:cs="Arial"/>
          <w:b w:val="0"/>
          <w:szCs w:val="22"/>
        </w:rPr>
        <w:t>Ensure exit doors to laboratory and walk paths in hallways are not blocked.</w:t>
      </w:r>
    </w:p>
    <w:p w:rsidR="00E235AE" w:rsidRPr="005761AA" w:rsidRDefault="00E637DA" w:rsidP="00C479B5">
      <w:pPr>
        <w:pStyle w:val="BodyText3"/>
        <w:numPr>
          <w:ilvl w:val="0"/>
          <w:numId w:val="4"/>
        </w:numPr>
        <w:rPr>
          <w:rFonts w:cs="Arial"/>
        </w:rPr>
      </w:pPr>
      <w:r w:rsidRPr="005761AA">
        <w:rPr>
          <w:rFonts w:asciiTheme="minorHAnsi" w:hAnsiTheme="minorHAnsi" w:cs="Arial"/>
          <w:b w:val="0"/>
          <w:szCs w:val="22"/>
        </w:rPr>
        <w:t>Ensure t</w:t>
      </w:r>
      <w:r w:rsidR="009768E7" w:rsidRPr="005761AA">
        <w:rPr>
          <w:rFonts w:asciiTheme="minorHAnsi" w:hAnsiTheme="minorHAnsi" w:cs="Arial"/>
          <w:b w:val="0"/>
          <w:szCs w:val="22"/>
        </w:rPr>
        <w:t>ables, appliances, equipment</w:t>
      </w:r>
      <w:r w:rsidRPr="005761AA">
        <w:rPr>
          <w:rFonts w:asciiTheme="minorHAnsi" w:hAnsiTheme="minorHAnsi" w:cs="Arial"/>
          <w:b w:val="0"/>
          <w:szCs w:val="22"/>
        </w:rPr>
        <w:t>, book bags</w:t>
      </w:r>
      <w:r w:rsidR="009768E7" w:rsidRPr="005761AA">
        <w:rPr>
          <w:rFonts w:asciiTheme="minorHAnsi" w:hAnsiTheme="minorHAnsi" w:cs="Arial"/>
          <w:b w:val="0"/>
          <w:szCs w:val="22"/>
        </w:rPr>
        <w:t xml:space="preserve"> and personal </w:t>
      </w:r>
      <w:r w:rsidRPr="005761AA">
        <w:rPr>
          <w:rFonts w:asciiTheme="minorHAnsi" w:hAnsiTheme="minorHAnsi" w:cs="Arial"/>
          <w:b w:val="0"/>
          <w:szCs w:val="22"/>
        </w:rPr>
        <w:t>items</w:t>
      </w:r>
      <w:r w:rsidR="009768E7" w:rsidRPr="005761AA">
        <w:rPr>
          <w:rFonts w:asciiTheme="minorHAnsi" w:hAnsiTheme="minorHAnsi" w:cs="Arial"/>
          <w:b w:val="0"/>
          <w:szCs w:val="22"/>
        </w:rPr>
        <w:t xml:space="preserve"> do not obstruct hallways or passageways. </w:t>
      </w:r>
    </w:p>
    <w:sectPr w:rsidR="00E235AE" w:rsidRPr="00576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8A" w:rsidRDefault="007D1D8A" w:rsidP="00E637DA">
      <w:pPr>
        <w:spacing w:after="0" w:line="240" w:lineRule="auto"/>
      </w:pPr>
      <w:r>
        <w:separator/>
      </w:r>
    </w:p>
  </w:endnote>
  <w:endnote w:type="continuationSeparator" w:id="0">
    <w:p w:rsidR="007D1D8A" w:rsidRDefault="007D1D8A" w:rsidP="00E6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8A" w:rsidRDefault="007D1D8A" w:rsidP="00E637DA">
      <w:pPr>
        <w:spacing w:after="0" w:line="240" w:lineRule="auto"/>
      </w:pPr>
      <w:r>
        <w:separator/>
      </w:r>
    </w:p>
  </w:footnote>
  <w:footnote w:type="continuationSeparator" w:id="0">
    <w:p w:rsidR="007D1D8A" w:rsidRDefault="007D1D8A" w:rsidP="00E637DA">
      <w:pPr>
        <w:spacing w:after="0" w:line="240" w:lineRule="auto"/>
      </w:pPr>
      <w:r>
        <w:continuationSeparator/>
      </w:r>
    </w:p>
  </w:footnote>
  <w:footnote w:id="1">
    <w:p w:rsidR="00E637DA" w:rsidRDefault="00E637DA" w:rsidP="00E637DA">
      <w:pPr>
        <w:pStyle w:val="FootnoteText"/>
      </w:pPr>
      <w:r>
        <w:rPr>
          <w:rStyle w:val="FootnoteReference"/>
        </w:rPr>
        <w:footnoteRef/>
      </w:r>
      <w:r>
        <w:t xml:space="preserve"> </w:t>
      </w:r>
      <w:r w:rsidRPr="00E637DA">
        <w:t>http://www.wm.edu/offices/facilities/services/</w:t>
      </w:r>
      <w:r>
        <w:t>safety/firesafety/index</w:t>
      </w:r>
    </w:p>
  </w:footnote>
  <w:footnote w:id="2">
    <w:p w:rsidR="00E637DA" w:rsidRDefault="00E637DA">
      <w:pPr>
        <w:pStyle w:val="FootnoteText"/>
      </w:pPr>
      <w:r>
        <w:rPr>
          <w:rStyle w:val="FootnoteReference"/>
        </w:rPr>
        <w:footnoteRef/>
      </w:r>
      <w:r>
        <w:t xml:space="preserve"> </w:t>
      </w:r>
      <w:r w:rsidRPr="00E637DA">
        <w:t>http://ww</w:t>
      </w:r>
      <w:r w:rsidR="005761AA">
        <w:t>w</w:t>
      </w:r>
      <w:r w:rsidRPr="00E637DA">
        <w:t>.wm.edu/offices/facili</w:t>
      </w:r>
      <w:r>
        <w:t>ties/services/safety/firesafety/faqs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7A5"/>
    <w:multiLevelType w:val="hybridMultilevel"/>
    <w:tmpl w:val="3FA86D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66141"/>
    <w:multiLevelType w:val="hybridMultilevel"/>
    <w:tmpl w:val="F432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33332"/>
    <w:multiLevelType w:val="multilevel"/>
    <w:tmpl w:val="774E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787A41"/>
    <w:multiLevelType w:val="multilevel"/>
    <w:tmpl w:val="A6929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AE"/>
    <w:rsid w:val="001271AE"/>
    <w:rsid w:val="00301459"/>
    <w:rsid w:val="0045753C"/>
    <w:rsid w:val="005374E7"/>
    <w:rsid w:val="005761AA"/>
    <w:rsid w:val="00670A86"/>
    <w:rsid w:val="00732DD7"/>
    <w:rsid w:val="00786B90"/>
    <w:rsid w:val="007D1D8A"/>
    <w:rsid w:val="009768E7"/>
    <w:rsid w:val="00984406"/>
    <w:rsid w:val="00A168E3"/>
    <w:rsid w:val="00A6324C"/>
    <w:rsid w:val="00C14BFA"/>
    <w:rsid w:val="00CF453B"/>
    <w:rsid w:val="00CF74AB"/>
    <w:rsid w:val="00D7788D"/>
    <w:rsid w:val="00D869A8"/>
    <w:rsid w:val="00E235AE"/>
    <w:rsid w:val="00E6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C6E7440-A1AC-4E04-9E47-9B0984C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3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235A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235AE"/>
    <w:rPr>
      <w:color w:val="272E59"/>
      <w:u w:val="single"/>
    </w:rPr>
  </w:style>
  <w:style w:type="paragraph" w:styleId="BodyText">
    <w:name w:val="Body Text"/>
    <w:basedOn w:val="Normal"/>
    <w:link w:val="BodyTextChar"/>
    <w:rsid w:val="00301459"/>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301459"/>
    <w:rPr>
      <w:rFonts w:ascii="Arial" w:eastAsia="Times New Roman" w:hAnsi="Arial" w:cs="Arial"/>
      <w:szCs w:val="20"/>
    </w:rPr>
  </w:style>
  <w:style w:type="paragraph" w:styleId="BodyText3">
    <w:name w:val="Body Text 3"/>
    <w:basedOn w:val="Normal"/>
    <w:link w:val="BodyText3Char"/>
    <w:rsid w:val="00301459"/>
    <w:pPr>
      <w:spacing w:after="0" w:line="240" w:lineRule="auto"/>
      <w:jc w:val="both"/>
    </w:pPr>
    <w:rPr>
      <w:rFonts w:ascii="Arial" w:eastAsia="Times New Roman" w:hAnsi="Arial" w:cs="Times New Roman"/>
      <w:b/>
      <w:bCs/>
      <w:szCs w:val="20"/>
    </w:rPr>
  </w:style>
  <w:style w:type="character" w:customStyle="1" w:styleId="BodyText3Char">
    <w:name w:val="Body Text 3 Char"/>
    <w:basedOn w:val="DefaultParagraphFont"/>
    <w:link w:val="BodyText3"/>
    <w:rsid w:val="00301459"/>
    <w:rPr>
      <w:rFonts w:ascii="Arial" w:eastAsia="Times New Roman" w:hAnsi="Arial" w:cs="Times New Roman"/>
      <w:b/>
      <w:bCs/>
      <w:szCs w:val="20"/>
    </w:rPr>
  </w:style>
  <w:style w:type="paragraph" w:styleId="FootnoteText">
    <w:name w:val="footnote text"/>
    <w:basedOn w:val="Normal"/>
    <w:link w:val="FootnoteTextChar"/>
    <w:uiPriority w:val="99"/>
    <w:semiHidden/>
    <w:unhideWhenUsed/>
    <w:rsid w:val="00E63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7DA"/>
    <w:rPr>
      <w:sz w:val="20"/>
      <w:szCs w:val="20"/>
    </w:rPr>
  </w:style>
  <w:style w:type="character" w:styleId="FootnoteReference">
    <w:name w:val="footnote reference"/>
    <w:basedOn w:val="DefaultParagraphFont"/>
    <w:uiPriority w:val="99"/>
    <w:semiHidden/>
    <w:unhideWhenUsed/>
    <w:rsid w:val="00E637DA"/>
    <w:rPr>
      <w:vertAlign w:val="superscript"/>
    </w:rPr>
  </w:style>
  <w:style w:type="paragraph" w:styleId="BalloonText">
    <w:name w:val="Balloon Text"/>
    <w:basedOn w:val="Normal"/>
    <w:link w:val="BalloonTextChar"/>
    <w:uiPriority w:val="99"/>
    <w:semiHidden/>
    <w:unhideWhenUsed/>
    <w:rsid w:val="00A1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5073">
      <w:bodyDiv w:val="1"/>
      <w:marLeft w:val="0"/>
      <w:marRight w:val="0"/>
      <w:marTop w:val="0"/>
      <w:marBottom w:val="0"/>
      <w:divBdr>
        <w:top w:val="none" w:sz="0" w:space="0" w:color="auto"/>
        <w:left w:val="none" w:sz="0" w:space="0" w:color="auto"/>
        <w:bottom w:val="none" w:sz="0" w:space="0" w:color="auto"/>
        <w:right w:val="none" w:sz="0" w:space="0" w:color="auto"/>
      </w:divBdr>
      <w:divsChild>
        <w:div w:id="900991290">
          <w:marLeft w:val="0"/>
          <w:marRight w:val="0"/>
          <w:marTop w:val="0"/>
          <w:marBottom w:val="0"/>
          <w:divBdr>
            <w:top w:val="none" w:sz="0" w:space="0" w:color="auto"/>
            <w:left w:val="none" w:sz="0" w:space="0" w:color="auto"/>
            <w:bottom w:val="none" w:sz="0" w:space="0" w:color="auto"/>
            <w:right w:val="none" w:sz="0" w:space="0" w:color="auto"/>
          </w:divBdr>
          <w:divsChild>
            <w:div w:id="6697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0056">
      <w:bodyDiv w:val="1"/>
      <w:marLeft w:val="0"/>
      <w:marRight w:val="0"/>
      <w:marTop w:val="0"/>
      <w:marBottom w:val="0"/>
      <w:divBdr>
        <w:top w:val="none" w:sz="0" w:space="0" w:color="auto"/>
        <w:left w:val="none" w:sz="0" w:space="0" w:color="auto"/>
        <w:bottom w:val="none" w:sz="0" w:space="0" w:color="auto"/>
        <w:right w:val="none" w:sz="0" w:space="0" w:color="auto"/>
      </w:divBdr>
    </w:div>
    <w:div w:id="2123768521">
      <w:bodyDiv w:val="1"/>
      <w:marLeft w:val="0"/>
      <w:marRight w:val="0"/>
      <w:marTop w:val="0"/>
      <w:marBottom w:val="0"/>
      <w:divBdr>
        <w:top w:val="none" w:sz="0" w:space="0" w:color="auto"/>
        <w:left w:val="none" w:sz="0" w:space="0" w:color="auto"/>
        <w:bottom w:val="none" w:sz="0" w:space="0" w:color="auto"/>
        <w:right w:val="none" w:sz="0" w:space="0" w:color="auto"/>
      </w:divBdr>
      <w:divsChild>
        <w:div w:id="26511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3F11-F20A-46E2-B208-066CAFA9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Harris, Corinta</cp:lastModifiedBy>
  <cp:revision>4</cp:revision>
  <dcterms:created xsi:type="dcterms:W3CDTF">2014-04-29T11:27:00Z</dcterms:created>
  <dcterms:modified xsi:type="dcterms:W3CDTF">2015-09-01T13:21:00Z</dcterms:modified>
</cp:coreProperties>
</file>